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pPr>
    </w:p>
    <w:p>
      <w:pPr>
        <w:pStyle w:val="style0"/>
        <w:rPr/>
      </w:pPr>
    </w:p>
    <w:p>
      <w:pPr>
        <w:pStyle w:val="style157"/>
        <w:jc w:val="center"/>
        <w:rPr>
          <w:rFonts w:ascii="Times New Roman" w:cs="Times New Roman" w:hAnsi="Times New Roman"/>
          <w:b/>
          <w:sz w:val="40"/>
          <w:szCs w:val="40"/>
        </w:rPr>
      </w:pPr>
      <w:r>
        <w:rPr>
          <w:rFonts w:ascii="Times New Roman" w:cs="Times New Roman" w:hAnsi="Times New Roman"/>
          <w:b/>
          <w:sz w:val="40"/>
          <w:szCs w:val="40"/>
        </w:rPr>
        <w:t>REPORT ON MOUNT ZION, 2023/IMC, 2024 PROGRAMS.</w:t>
      </w:r>
    </w:p>
    <w:p>
      <w:pPr>
        <w:pStyle w:val="style157"/>
        <w:jc w:val="center"/>
        <w:rPr>
          <w:rFonts w:ascii="Times New Roman" w:cs="Times New Roman" w:hAnsi="Times New Roman"/>
          <w:b/>
          <w:sz w:val="32"/>
          <w:szCs w:val="32"/>
        </w:rPr>
      </w:pPr>
      <w:r>
        <w:rPr>
          <w:rFonts w:ascii="Times New Roman" w:cs="Times New Roman" w:hAnsi="Times New Roman"/>
          <w:b/>
          <w:sz w:val="32"/>
          <w:szCs w:val="32"/>
        </w:rPr>
        <w:t>(REGISTRATION DEPARTMENT)</w:t>
      </w:r>
    </w:p>
    <w:p>
      <w:pPr>
        <w:pStyle w:val="style157"/>
        <w:rPr>
          <w:rFonts w:ascii="Times New Roman" w:cs="Times New Roman" w:hAnsi="Times New Roman"/>
          <w:b/>
          <w:sz w:val="40"/>
          <w:szCs w:val="40"/>
        </w:rPr>
      </w:pPr>
    </w:p>
    <w:p>
      <w:pPr>
        <w:pStyle w:val="style157"/>
        <w:rPr>
          <w:rFonts w:ascii="Times New Roman" w:cs="Times New Roman" w:hAnsi="Times New Roman"/>
          <w:b/>
          <w:sz w:val="28"/>
          <w:szCs w:val="28"/>
          <w:u w:val="single"/>
        </w:rPr>
      </w:pPr>
      <w:r>
        <w:rPr>
          <w:rFonts w:ascii="Times New Roman" w:cs="Times New Roman" w:hAnsi="Times New Roman"/>
          <w:b/>
          <w:sz w:val="28"/>
          <w:szCs w:val="28"/>
          <w:u w:val="single"/>
        </w:rPr>
        <w:t xml:space="preserve">A) </w:t>
      </w:r>
      <w:r>
        <w:rPr>
          <w:rFonts w:ascii="Times New Roman" w:cs="Times New Roman" w:hAnsi="Times New Roman"/>
          <w:b/>
          <w:sz w:val="28"/>
          <w:szCs w:val="28"/>
          <w:u w:val="single"/>
        </w:rPr>
        <w:t>INTRODUCTION</w:t>
      </w:r>
      <w:r>
        <w:rPr>
          <w:rFonts w:ascii="Times New Roman" w:cs="Times New Roman" w:hAnsi="Times New Roman"/>
          <w:b/>
          <w:sz w:val="28"/>
          <w:szCs w:val="28"/>
          <w:u w:val="single"/>
        </w:rPr>
        <w:t>:</w:t>
      </w:r>
      <w:r>
        <w:rPr>
          <w:rFonts w:ascii="Times New Roman" w:cs="Times New Roman" w:hAnsi="Times New Roman"/>
          <w:b/>
          <w:sz w:val="28"/>
          <w:szCs w:val="28"/>
          <w:u w:val="single"/>
        </w:rPr>
        <w:t xml:space="preserve"> </w:t>
      </w:r>
    </w:p>
    <w:p>
      <w:pPr>
        <w:pStyle w:val="style157"/>
        <w:rPr>
          <w:rFonts w:ascii="Times New Roman" w:cs="Times New Roman" w:hAnsi="Times New Roman"/>
          <w:b/>
          <w:sz w:val="28"/>
          <w:szCs w:val="28"/>
          <w:u w:val="single"/>
        </w:rPr>
      </w:pP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The Registration Department/Unit was charged majorly with ensuring that all participants of both the December retreat, 2023 (Mount Zion) program and the Internal Ministers’ Conference (IMC), 2024 were properly registered online. To this end, brethren were appointed to act as registration officers for their respective dioceses. The appointment was supposedly done </w:t>
      </w:r>
      <w:r>
        <w:rPr>
          <w:rFonts w:ascii="Times New Roman" w:cs="Times New Roman" w:hAnsi="Times New Roman"/>
          <w:sz w:val="28"/>
          <w:szCs w:val="28"/>
        </w:rPr>
        <w:t xml:space="preserve">(with the consent of the respective diocesan pastors) through/by the respective diocesan representatives in the </w:t>
      </w:r>
      <w:r>
        <w:rPr>
          <w:rFonts w:ascii="Times New Roman" w:cs="Times New Roman" w:hAnsi="Times New Roman"/>
          <w:sz w:val="28"/>
          <w:szCs w:val="28"/>
        </w:rPr>
        <w:t>Local Organizing Committee (</w:t>
      </w:r>
      <w:r>
        <w:rPr>
          <w:rFonts w:ascii="Times New Roman" w:cs="Times New Roman" w:hAnsi="Times New Roman"/>
          <w:sz w:val="28"/>
          <w:szCs w:val="28"/>
        </w:rPr>
        <w:t>LOC</w:t>
      </w:r>
      <w:r>
        <w:rPr>
          <w:rFonts w:ascii="Times New Roman" w:cs="Times New Roman" w:hAnsi="Times New Roman"/>
          <w:sz w:val="28"/>
          <w:szCs w:val="28"/>
        </w:rPr>
        <w:t>)</w:t>
      </w:r>
      <w:r>
        <w:rPr>
          <w:rFonts w:ascii="Times New Roman" w:cs="Times New Roman" w:hAnsi="Times New Roman"/>
          <w:sz w:val="28"/>
          <w:szCs w:val="28"/>
        </w:rPr>
        <w:t xml:space="preserve"> of the above two (2) programs.</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The Registration Department was coordinated by Brother Joachim Ezeadila (phone number</w:t>
      </w:r>
      <w:r>
        <w:rPr>
          <w:rFonts w:ascii="Times New Roman" w:cs="Times New Roman" w:hAnsi="Times New Roman"/>
          <w:sz w:val="28"/>
          <w:szCs w:val="28"/>
        </w:rPr>
        <w:t>s</w:t>
      </w:r>
      <w:r>
        <w:rPr>
          <w:rFonts w:ascii="Times New Roman" w:cs="Times New Roman" w:hAnsi="Times New Roman"/>
          <w:sz w:val="28"/>
          <w:szCs w:val="28"/>
        </w:rPr>
        <w:t>: 07060821386</w:t>
      </w:r>
      <w:r>
        <w:rPr>
          <w:rFonts w:ascii="Times New Roman" w:cs="Times New Roman" w:hAnsi="Times New Roman"/>
          <w:sz w:val="28"/>
          <w:szCs w:val="28"/>
        </w:rPr>
        <w:t>; 08162304591</w:t>
      </w:r>
      <w:r>
        <w:rPr>
          <w:rFonts w:ascii="Times New Roman" w:cs="Times New Roman" w:hAnsi="Times New Roman"/>
          <w:sz w:val="28"/>
          <w:szCs w:val="28"/>
        </w:rPr>
        <w:t xml:space="preserve">) assisted by Sister Peace Lincoln (phone number: </w:t>
      </w:r>
      <w:r>
        <w:rPr>
          <w:rFonts w:ascii="Times New Roman" w:cs="Times New Roman" w:hAnsi="Times New Roman"/>
          <w:sz w:val="28"/>
          <w:szCs w:val="28"/>
        </w:rPr>
        <w:t>08068853694)</w:t>
      </w:r>
      <w:r>
        <w:rPr>
          <w:rFonts w:ascii="Times New Roman" w:cs="Times New Roman" w:hAnsi="Times New Roman"/>
          <w:sz w:val="28"/>
          <w:szCs w:val="28"/>
        </w:rPr>
        <w:t>.</w:t>
      </w:r>
    </w:p>
    <w:p>
      <w:pPr>
        <w:pStyle w:val="style157"/>
        <w:rPr>
          <w:rFonts w:ascii="Times New Roman" w:cs="Times New Roman" w:hAnsi="Times New Roman"/>
          <w:b/>
          <w:sz w:val="28"/>
          <w:szCs w:val="28"/>
          <w:u w:val="single"/>
        </w:rPr>
      </w:pPr>
    </w:p>
    <w:p>
      <w:pPr>
        <w:pStyle w:val="style157"/>
        <w:rPr>
          <w:rFonts w:ascii="Times New Roman" w:cs="Times New Roman" w:hAnsi="Times New Roman"/>
          <w:b/>
          <w:sz w:val="28"/>
          <w:szCs w:val="28"/>
          <w:u w:val="single"/>
        </w:rPr>
      </w:pPr>
      <w:r>
        <w:rPr>
          <w:rFonts w:ascii="Times New Roman" w:cs="Times New Roman" w:hAnsi="Times New Roman"/>
          <w:b/>
          <w:sz w:val="28"/>
          <w:szCs w:val="28"/>
          <w:u w:val="single"/>
        </w:rPr>
        <w:t xml:space="preserve">B) </w:t>
      </w:r>
      <w:r>
        <w:rPr>
          <w:rFonts w:ascii="Times New Roman" w:cs="Times New Roman" w:hAnsi="Times New Roman"/>
          <w:b/>
          <w:sz w:val="28"/>
          <w:szCs w:val="28"/>
          <w:u w:val="single"/>
        </w:rPr>
        <w:t>R</w:t>
      </w:r>
      <w:r>
        <w:rPr>
          <w:rFonts w:ascii="Times New Roman" w:cs="Times New Roman" w:hAnsi="Times New Roman"/>
          <w:b/>
          <w:sz w:val="28"/>
          <w:szCs w:val="28"/>
          <w:u w:val="single"/>
        </w:rPr>
        <w:t>EQUISI</w:t>
      </w:r>
      <w:r>
        <w:rPr>
          <w:rFonts w:ascii="Times New Roman" w:cs="Times New Roman" w:hAnsi="Times New Roman"/>
          <w:b/>
          <w:sz w:val="28"/>
          <w:szCs w:val="28"/>
          <w:u w:val="single"/>
        </w:rPr>
        <w:t>T</w:t>
      </w:r>
      <w:r>
        <w:rPr>
          <w:rFonts w:ascii="Times New Roman" w:cs="Times New Roman" w:hAnsi="Times New Roman"/>
          <w:b/>
          <w:sz w:val="28"/>
          <w:szCs w:val="28"/>
          <w:u w:val="single"/>
        </w:rPr>
        <w:t>ION</w:t>
      </w:r>
      <w:r>
        <w:rPr>
          <w:rFonts w:ascii="Times New Roman" w:cs="Times New Roman" w:hAnsi="Times New Roman"/>
          <w:b/>
          <w:sz w:val="28"/>
          <w:szCs w:val="28"/>
          <w:u w:val="single"/>
        </w:rPr>
        <w:t>:</w:t>
      </w:r>
    </w:p>
    <w:p>
      <w:pPr>
        <w:pStyle w:val="style157"/>
        <w:rPr>
          <w:rFonts w:ascii="Times New Roman" w:cs="Times New Roman" w:hAnsi="Times New Roman"/>
          <w:b/>
          <w:sz w:val="28"/>
          <w:szCs w:val="28"/>
          <w:u w:val="single"/>
        </w:rPr>
      </w:pPr>
    </w:p>
    <w:p>
      <w:pPr>
        <w:pStyle w:val="style0"/>
        <w:spacing w:after="0"/>
        <w:rPr>
          <w:rFonts w:ascii="Times New Roman" w:cs="Times New Roman" w:hAnsi="Times New Roman"/>
          <w:u w:val="single"/>
        </w:rPr>
      </w:pPr>
      <w:r>
        <w:rPr>
          <w:rFonts w:ascii="Times New Roman" w:cs="Times New Roman" w:hAnsi="Times New Roman"/>
          <w:u w:val="single"/>
        </w:rPr>
        <w:t xml:space="preserve">Date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Description/items</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Amount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Amount </w:t>
      </w:r>
    </w:p>
    <w:p>
      <w:pPr>
        <w:pStyle w:val="style0"/>
        <w:ind w:left="4320" w:firstLine="720"/>
        <w:rPr>
          <w:rFonts w:ascii="Times New Roman" w:cs="Times New Roman" w:hAnsi="Times New Roman"/>
          <w:u w:val="single"/>
        </w:rPr>
      </w:pPr>
      <w:r>
        <w:rPr>
          <w:rFonts w:ascii="Times New Roman" w:cs="Times New Roman" w:hAnsi="Times New Roman"/>
          <w:u w:val="single"/>
        </w:rPr>
        <w:t>Requested(N)</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Approved/Released(N)</w:t>
      </w:r>
    </w:p>
    <w:p>
      <w:pPr>
        <w:pStyle w:val="style0"/>
        <w:rPr>
          <w:rFonts w:ascii="Times New Roman" w:cs="Times New Roman" w:hAnsi="Times New Roman"/>
        </w:rPr>
      </w:pPr>
      <w:r>
        <w:rPr>
          <w:rFonts w:ascii="Times New Roman" w:cs="Times New Roman" w:hAnsi="Times New Roman"/>
        </w:rPr>
        <w:t xml:space="preserve">03/12/2024      </w:t>
      </w:r>
      <w:r>
        <w:rPr>
          <w:rFonts w:ascii="Times New Roman" w:cs="Times New Roman" w:hAnsi="Times New Roman"/>
        </w:rPr>
        <w:tab/>
      </w:r>
      <w:r>
        <w:rPr>
          <w:rFonts w:ascii="Times New Roman" w:cs="Times New Roman" w:hAnsi="Times New Roman"/>
        </w:rPr>
        <w:t>29 A4 size poster ‘flexes</w:t>
      </w:r>
      <w:r>
        <w:rPr>
          <w:rFonts w:ascii="Times New Roman" w:cs="Times New Roman" w:hAnsi="Times New Roman"/>
        </w:rPr>
        <w:t xml:space="preserve">’, each with 2 eyelets   </w:t>
      </w:r>
      <w:r>
        <w:rPr>
          <w:rFonts w:ascii="Times New Roman" w:cs="Times New Roman" w:hAnsi="Times New Roman"/>
        </w:rPr>
        <w:t>7, 250</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p>
    <w:p>
      <w:pPr>
        <w:pStyle w:val="style0"/>
        <w:rPr>
          <w:rFonts w:ascii="Times New Roman" w:cs="Times New Roman" w:hAnsi="Times New Roman"/>
        </w:rPr>
      </w:pPr>
      <w:r>
        <w:rPr>
          <w:rFonts w:ascii="Times New Roman" w:cs="Times New Roman" w:hAnsi="Times New Roman"/>
        </w:rPr>
        <w:t xml:space="preserve">03/12/2024         Printing/Photocopy of </w:t>
      </w:r>
      <w:r>
        <w:rPr>
          <w:rFonts w:ascii="Times New Roman" w:cs="Times New Roman" w:hAnsi="Times New Roman"/>
        </w:rPr>
        <w:t xml:space="preserve">40 </w:t>
      </w:r>
      <w:r>
        <w:rPr>
          <w:rFonts w:ascii="Times New Roman" w:cs="Times New Roman" w:hAnsi="Times New Roman"/>
        </w:rPr>
        <w:t>attendance</w:t>
      </w:r>
      <w:r>
        <w:rPr>
          <w:rFonts w:ascii="Times New Roman" w:cs="Times New Roman" w:hAnsi="Times New Roman"/>
        </w:rPr>
        <w:t xml:space="preserve"> sheets     </w:t>
      </w:r>
      <w:r>
        <w:rPr>
          <w:rFonts w:ascii="Times New Roman" w:cs="Times New Roman" w:hAnsi="Times New Roman"/>
        </w:rPr>
        <w:t xml:space="preserve"> 2, 000</w:t>
      </w:r>
    </w:p>
    <w:p>
      <w:pPr>
        <w:pStyle w:val="style0"/>
        <w:rPr>
          <w:rFonts w:ascii="Times New Roman" w:cs="Times New Roman" w:hAnsi="Times New Roman"/>
          <w:u w:val="single"/>
        </w:rPr>
      </w:pPr>
      <w:r>
        <w:rPr>
          <w:rFonts w:ascii="Times New Roman" w:cs="Times New Roman" w:hAnsi="Times New Roman"/>
          <w:u w:val="single"/>
        </w:rPr>
        <w:t>Total</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u w:val="single"/>
        </w:rPr>
        <w:t xml:space="preserve">    </w:t>
      </w:r>
      <w:r>
        <w:rPr>
          <w:rFonts w:ascii="Times New Roman" w:cs="Times New Roman" w:hAnsi="Times New Roman"/>
          <w:u w:val="single"/>
        </w:rPr>
        <w:t>9, 250</w:t>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u w:val="single"/>
        </w:rPr>
        <w:tab/>
      </w:r>
      <w:r>
        <w:rPr>
          <w:rFonts w:ascii="Times New Roman" w:cs="Times New Roman" w:hAnsi="Times New Roman"/>
          <w:u w:val="single"/>
        </w:rPr>
        <w:t xml:space="preserve">   10, 000___________</w:t>
      </w:r>
    </w:p>
    <w:p>
      <w:pPr>
        <w:pStyle w:val="style157"/>
        <w:jc w:val="both"/>
        <w:rPr>
          <w:rFonts w:ascii="Times New Roman" w:cs="Times New Roman" w:hAnsi="Times New Roman"/>
          <w:b/>
          <w:sz w:val="28"/>
          <w:szCs w:val="28"/>
        </w:rPr>
      </w:pPr>
    </w:p>
    <w:p>
      <w:pPr>
        <w:pStyle w:val="style157"/>
        <w:jc w:val="both"/>
        <w:rPr>
          <w:rFonts w:ascii="Times New Roman" w:cs="Times New Roman" w:hAnsi="Times New Roman"/>
          <w:b/>
          <w:sz w:val="28"/>
          <w:szCs w:val="28"/>
          <w:u w:val="single"/>
        </w:rPr>
      </w:pPr>
      <w:r>
        <w:rPr>
          <w:rFonts w:ascii="Times New Roman" w:cs="Times New Roman" w:hAnsi="Times New Roman"/>
          <w:b/>
          <w:sz w:val="28"/>
          <w:szCs w:val="28"/>
          <w:u w:val="single"/>
        </w:rPr>
        <w:t>C) EXPENDITURE/RETIREMENT:</w:t>
      </w:r>
    </w:p>
    <w:p>
      <w:pPr>
        <w:pStyle w:val="style157"/>
        <w:jc w:val="both"/>
        <w:rPr>
          <w:rFonts w:ascii="Times New Roman" w:cs="Times New Roman" w:hAnsi="Times New Roman"/>
          <w:b/>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Total requisition made </w:t>
      </w:r>
      <w:r>
        <w:rPr>
          <w:rFonts w:ascii="Times New Roman" w:cs="Times New Roman" w:hAnsi="Times New Roman"/>
          <w:sz w:val="28"/>
          <w:szCs w:val="28"/>
        </w:rPr>
        <w:t>-----------------------------</w:t>
      </w:r>
      <w:r>
        <w:rPr>
          <w:rFonts w:ascii="Times New Roman" w:cs="Times New Roman" w:hAnsi="Times New Roman"/>
          <w:sz w:val="28"/>
          <w:szCs w:val="28"/>
        </w:rPr>
        <w:t xml:space="preserve">  =  ₦ </w:t>
      </w:r>
      <w:r>
        <w:rPr>
          <w:rFonts w:ascii="Times New Roman" w:cs="Times New Roman" w:hAnsi="Times New Roman"/>
          <w:sz w:val="28"/>
          <w:szCs w:val="28"/>
        </w:rPr>
        <w:t xml:space="preserve">  </w:t>
      </w:r>
      <w:r>
        <w:rPr>
          <w:rFonts w:ascii="Times New Roman" w:cs="Times New Roman" w:hAnsi="Times New Roman"/>
          <w:sz w:val="28"/>
          <w:szCs w:val="28"/>
        </w:rPr>
        <w:t xml:space="preserve"> 9, 250</w:t>
      </w:r>
    </w:p>
    <w:p>
      <w:pPr>
        <w:pStyle w:val="style157"/>
        <w:jc w:val="both"/>
        <w:rPr>
          <w:rFonts w:ascii="Times New Roman" w:cs="Times New Roman" w:hAnsi="Times New Roman"/>
          <w:sz w:val="28"/>
          <w:szCs w:val="28"/>
        </w:rPr>
      </w:pPr>
      <w:r>
        <w:rPr>
          <w:rFonts w:ascii="Times New Roman" w:cs="Times New Roman" w:hAnsi="Times New Roman"/>
          <w:sz w:val="28"/>
          <w:szCs w:val="28"/>
        </w:rPr>
        <w:t>Total amount released  ----</w:t>
      </w:r>
      <w:r>
        <w:rPr>
          <w:rFonts w:ascii="Times New Roman" w:cs="Times New Roman" w:hAnsi="Times New Roman"/>
          <w:sz w:val="28"/>
          <w:szCs w:val="28"/>
        </w:rPr>
        <w:t xml:space="preserve">-------------------------  =  ₦ </w:t>
      </w:r>
      <w:r>
        <w:rPr>
          <w:rFonts w:ascii="Times New Roman" w:cs="Times New Roman" w:hAnsi="Times New Roman"/>
          <w:sz w:val="28"/>
          <w:szCs w:val="28"/>
        </w:rPr>
        <w:t>10, 000</w:t>
      </w:r>
    </w:p>
    <w:p>
      <w:pPr>
        <w:pStyle w:val="style157"/>
        <w:jc w:val="both"/>
        <w:rPr>
          <w:rFonts w:ascii="Times New Roman" w:cs="Times New Roman" w:hAnsi="Times New Roman"/>
          <w:sz w:val="28"/>
          <w:szCs w:val="28"/>
        </w:rPr>
      </w:pPr>
      <w:r>
        <w:rPr>
          <w:rFonts w:ascii="Times New Roman" w:cs="Times New Roman" w:hAnsi="Times New Roman"/>
          <w:sz w:val="28"/>
          <w:szCs w:val="28"/>
        </w:rPr>
        <w:t>Total amount expended ------</w:t>
      </w:r>
      <w:r>
        <w:rPr>
          <w:rFonts w:ascii="Times New Roman" w:cs="Times New Roman" w:hAnsi="Times New Roman"/>
          <w:sz w:val="28"/>
          <w:szCs w:val="28"/>
        </w:rPr>
        <w:t>----------------------  =  ₦ 12, 6</w:t>
      </w:r>
      <w:r>
        <w:rPr>
          <w:rFonts w:ascii="Times New Roman" w:cs="Times New Roman" w:hAnsi="Times New Roman"/>
          <w:sz w:val="28"/>
          <w:szCs w:val="28"/>
        </w:rPr>
        <w:t>00</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b/>
          <w:sz w:val="28"/>
          <w:szCs w:val="28"/>
        </w:rPr>
      </w:pPr>
      <w:r>
        <w:rPr>
          <w:rFonts w:ascii="Times New Roman" w:cs="Times New Roman" w:hAnsi="Times New Roman"/>
          <w:b/>
          <w:sz w:val="28"/>
          <w:szCs w:val="28"/>
        </w:rPr>
        <w:t>Deficit -------------------------</w:t>
      </w:r>
      <w:r>
        <w:rPr>
          <w:rFonts w:ascii="Times New Roman" w:cs="Times New Roman" w:hAnsi="Times New Roman"/>
          <w:b/>
          <w:sz w:val="28"/>
          <w:szCs w:val="28"/>
        </w:rPr>
        <w:t xml:space="preserve">-----------------------   = </w:t>
      </w:r>
      <w:r>
        <w:rPr>
          <w:rFonts w:ascii="Times New Roman" w:cs="Times New Roman" w:hAnsi="Times New Roman"/>
          <w:b/>
          <w:sz w:val="28"/>
          <w:szCs w:val="28"/>
        </w:rPr>
        <w:t xml:space="preserve"> ₦  2, 600</w:t>
      </w: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                                    </w:t>
      </w:r>
    </w:p>
    <w:p>
      <w:pPr>
        <w:pStyle w:val="style157"/>
        <w:jc w:val="both"/>
        <w:rPr>
          <w:rFonts w:ascii="Times New Roman" w:cs="Times New Roman" w:hAnsi="Times New Roman"/>
          <w:b/>
          <w:sz w:val="28"/>
          <w:szCs w:val="28"/>
          <w:u w:val="single"/>
        </w:rPr>
      </w:pPr>
    </w:p>
    <w:p>
      <w:pPr>
        <w:pStyle w:val="style157"/>
        <w:jc w:val="both"/>
        <w:rPr>
          <w:rFonts w:ascii="Times New Roman" w:cs="Times New Roman" w:hAnsi="Times New Roman"/>
          <w:b/>
          <w:sz w:val="28"/>
          <w:szCs w:val="28"/>
          <w:u w:val="single"/>
        </w:rPr>
      </w:pPr>
    </w:p>
    <w:p>
      <w:pPr>
        <w:pStyle w:val="style157"/>
        <w:jc w:val="both"/>
        <w:rPr>
          <w:rFonts w:ascii="Times New Roman" w:cs="Times New Roman" w:hAnsi="Times New Roman"/>
          <w:b/>
          <w:sz w:val="28"/>
          <w:szCs w:val="28"/>
          <w:u w:val="single"/>
        </w:rPr>
      </w:pPr>
      <w:r>
        <w:rPr>
          <w:rFonts w:ascii="Times New Roman" w:cs="Times New Roman" w:hAnsi="Times New Roman"/>
          <w:b/>
          <w:sz w:val="28"/>
          <w:szCs w:val="28"/>
          <w:u w:val="single"/>
        </w:rPr>
        <w:t>D) DOCUMENTATION:</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b/>
          <w:sz w:val="28"/>
          <w:szCs w:val="28"/>
          <w:u w:val="single"/>
        </w:rPr>
      </w:pPr>
      <w:r>
        <w:rPr>
          <w:rFonts w:ascii="Times New Roman" w:cs="Times New Roman" w:hAnsi="Times New Roman"/>
          <w:sz w:val="28"/>
          <w:szCs w:val="28"/>
        </w:rPr>
        <w:t>The amount budgeted for the twenty nine (29) A4 size post</w:t>
      </w:r>
      <w:r>
        <w:rPr>
          <w:rFonts w:ascii="Times New Roman" w:cs="Times New Roman" w:hAnsi="Times New Roman"/>
          <w:sz w:val="28"/>
          <w:szCs w:val="28"/>
        </w:rPr>
        <w:t>er ‘flexes’</w:t>
      </w:r>
      <w:r>
        <w:rPr>
          <w:rFonts w:ascii="Times New Roman" w:cs="Times New Roman" w:hAnsi="Times New Roman"/>
          <w:sz w:val="28"/>
          <w:szCs w:val="28"/>
        </w:rPr>
        <w:t xml:space="preserve"> (each</w:t>
      </w:r>
      <w:r>
        <w:rPr>
          <w:rFonts w:ascii="Times New Roman" w:cs="Times New Roman" w:hAnsi="Times New Roman"/>
          <w:sz w:val="28"/>
          <w:szCs w:val="28"/>
        </w:rPr>
        <w:t xml:space="preserve"> with 2 eyelets</w:t>
      </w:r>
      <w:r>
        <w:rPr>
          <w:rFonts w:ascii="Times New Roman" w:cs="Times New Roman" w:hAnsi="Times New Roman"/>
          <w:sz w:val="28"/>
          <w:szCs w:val="28"/>
        </w:rPr>
        <w:t>)</w:t>
      </w:r>
      <w:r>
        <w:rPr>
          <w:rFonts w:ascii="Times New Roman" w:cs="Times New Roman" w:hAnsi="Times New Roman"/>
          <w:sz w:val="28"/>
          <w:szCs w:val="28"/>
        </w:rPr>
        <w:t xml:space="preserve"> was ₦ 7, </w:t>
      </w:r>
      <w:r>
        <w:rPr>
          <w:rFonts w:ascii="Times New Roman" w:cs="Times New Roman" w:hAnsi="Times New Roman"/>
          <w:sz w:val="28"/>
          <w:szCs w:val="28"/>
        </w:rPr>
        <w:t>250.</w:t>
      </w:r>
      <w:r>
        <w:rPr>
          <w:rFonts w:ascii="Times New Roman" w:cs="Times New Roman" w:hAnsi="Times New Roman"/>
          <w:sz w:val="28"/>
          <w:szCs w:val="28"/>
        </w:rPr>
        <w:t xml:space="preserve"> However, by the time (about a week before the December retreat proper), the </w:t>
      </w:r>
      <w:r>
        <w:rPr>
          <w:rFonts w:ascii="Times New Roman" w:cs="Times New Roman" w:hAnsi="Times New Roman"/>
          <w:sz w:val="28"/>
          <w:szCs w:val="28"/>
        </w:rPr>
        <w:t>“</w:t>
      </w:r>
      <w:r>
        <w:rPr>
          <w:rFonts w:ascii="Times New Roman" w:cs="Times New Roman" w:hAnsi="Times New Roman"/>
          <w:sz w:val="28"/>
          <w:szCs w:val="28"/>
        </w:rPr>
        <w:t>flexes</w:t>
      </w:r>
      <w:r>
        <w:rPr>
          <w:rFonts w:ascii="Times New Roman" w:cs="Times New Roman" w:hAnsi="Times New Roman"/>
          <w:sz w:val="28"/>
          <w:szCs w:val="28"/>
        </w:rPr>
        <w:t>”</w:t>
      </w:r>
      <w:r>
        <w:rPr>
          <w:rFonts w:ascii="Times New Roman" w:cs="Times New Roman" w:hAnsi="Times New Roman"/>
          <w:sz w:val="28"/>
          <w:szCs w:val="28"/>
        </w:rPr>
        <w:t xml:space="preserve"> were produced, the cost for the eyelets </w:t>
      </w:r>
      <w:r>
        <w:rPr>
          <w:rFonts w:ascii="Times New Roman" w:cs="Times New Roman" w:hAnsi="Times New Roman"/>
          <w:sz w:val="28"/>
          <w:szCs w:val="28"/>
        </w:rPr>
        <w:t xml:space="preserve">(according to the sister who produced the “flexes”) </w:t>
      </w:r>
      <w:r>
        <w:rPr>
          <w:rFonts w:ascii="Times New Roman" w:cs="Times New Roman" w:hAnsi="Times New Roman"/>
          <w:sz w:val="28"/>
          <w:szCs w:val="28"/>
        </w:rPr>
        <w:t>had more than double</w:t>
      </w:r>
      <w:r>
        <w:rPr>
          <w:rFonts w:ascii="Times New Roman" w:cs="Times New Roman" w:hAnsi="Times New Roman"/>
          <w:sz w:val="28"/>
          <w:szCs w:val="28"/>
        </w:rPr>
        <w:t>d</w:t>
      </w:r>
      <w:r>
        <w:rPr>
          <w:rFonts w:ascii="Times New Roman" w:cs="Times New Roman" w:hAnsi="Times New Roman"/>
          <w:sz w:val="28"/>
          <w:szCs w:val="28"/>
        </w:rPr>
        <w:t xml:space="preserve">. This attracted an additional ₦ 3,350 (three thousand three hundred and fifty naira), </w:t>
      </w:r>
      <w:r>
        <w:rPr>
          <w:rFonts w:ascii="Times New Roman" w:cs="Times New Roman" w:hAnsi="Times New Roman"/>
          <w:sz w:val="28"/>
          <w:szCs w:val="28"/>
        </w:rPr>
        <w:t>putting</w:t>
      </w:r>
      <w:r>
        <w:rPr>
          <w:rFonts w:ascii="Times New Roman" w:cs="Times New Roman" w:hAnsi="Times New Roman"/>
          <w:sz w:val="28"/>
          <w:szCs w:val="28"/>
        </w:rPr>
        <w:t xml:space="preserve"> the total cost of producing the twenty nine (29) A4 siz</w:t>
      </w:r>
      <w:r>
        <w:rPr>
          <w:rFonts w:ascii="Times New Roman" w:cs="Times New Roman" w:hAnsi="Times New Roman"/>
          <w:sz w:val="28"/>
          <w:szCs w:val="28"/>
        </w:rPr>
        <w:t xml:space="preserve">e poster ‘flexes’ </w:t>
      </w:r>
      <w:r>
        <w:rPr>
          <w:rFonts w:ascii="Times New Roman" w:cs="Times New Roman" w:hAnsi="Times New Roman"/>
          <w:sz w:val="28"/>
          <w:szCs w:val="28"/>
        </w:rPr>
        <w:t xml:space="preserve">at </w:t>
      </w:r>
      <w:r>
        <w:rPr>
          <w:rFonts w:ascii="Times New Roman" w:cs="Times New Roman" w:hAnsi="Times New Roman"/>
          <w:sz w:val="28"/>
          <w:szCs w:val="28"/>
        </w:rPr>
        <w:t xml:space="preserve"> </w:t>
      </w:r>
      <w:r>
        <w:rPr>
          <w:rFonts w:ascii="Times New Roman" w:cs="Times New Roman" w:hAnsi="Times New Roman"/>
          <w:sz w:val="28"/>
          <w:szCs w:val="28"/>
        </w:rPr>
        <w:t>₦ 10, 600 (ten thousand six hundred naira).</w:t>
      </w:r>
    </w:p>
    <w:p>
      <w:pPr>
        <w:pStyle w:val="style157"/>
        <w:jc w:val="both"/>
        <w:rPr>
          <w:rFonts w:ascii="Times New Roman" w:cs="Times New Roman" w:hAnsi="Times New Roman"/>
          <w:b/>
          <w:sz w:val="28"/>
          <w:szCs w:val="28"/>
          <w:u w:val="single"/>
        </w:rPr>
      </w:pPr>
    </w:p>
    <w:p>
      <w:pPr>
        <w:pStyle w:val="style157"/>
        <w:jc w:val="both"/>
        <w:rPr>
          <w:rFonts w:ascii="Times New Roman" w:cs="Times New Roman" w:hAnsi="Times New Roman"/>
          <w:b/>
          <w:sz w:val="28"/>
          <w:szCs w:val="28"/>
          <w:u w:val="single"/>
        </w:rPr>
      </w:pPr>
      <w:r>
        <w:rPr>
          <w:rFonts w:ascii="Times New Roman" w:cs="Times New Roman" w:hAnsi="Times New Roman"/>
          <w:b/>
          <w:sz w:val="28"/>
          <w:szCs w:val="28"/>
          <w:u w:val="single"/>
        </w:rPr>
        <w:t>E) CONCLUSION</w:t>
      </w:r>
      <w:r>
        <w:rPr>
          <w:rFonts w:ascii="Times New Roman" w:cs="Times New Roman" w:hAnsi="Times New Roman"/>
          <w:b/>
          <w:sz w:val="28"/>
          <w:szCs w:val="28"/>
          <w:u w:val="single"/>
        </w:rPr>
        <w:t>:</w:t>
      </w:r>
      <w:r>
        <w:rPr>
          <w:rFonts w:ascii="Times New Roman" w:cs="Times New Roman" w:hAnsi="Times New Roman"/>
          <w:b/>
          <w:sz w:val="28"/>
          <w:szCs w:val="28"/>
          <w:u w:val="single"/>
        </w:rPr>
        <w:t xml:space="preserve"> </w:t>
      </w:r>
    </w:p>
    <w:p>
      <w:pPr>
        <w:pStyle w:val="style157"/>
        <w:jc w:val="both"/>
        <w:rPr>
          <w:rFonts w:ascii="Times New Roman" w:cs="Times New Roman" w:hAnsi="Times New Roman"/>
          <w:b/>
          <w:sz w:val="28"/>
          <w:szCs w:val="28"/>
          <w:u w:val="single"/>
        </w:rPr>
      </w:pPr>
    </w:p>
    <w:p>
      <w:pPr>
        <w:pStyle w:val="style157"/>
        <w:jc w:val="both"/>
        <w:rPr>
          <w:rFonts w:ascii="Times New Roman" w:cs="Times New Roman" w:hAnsi="Times New Roman"/>
          <w:b/>
          <w:sz w:val="28"/>
          <w:szCs w:val="28"/>
        </w:rPr>
      </w:pPr>
      <w:r>
        <w:rPr>
          <w:rFonts w:ascii="Times New Roman" w:cs="Times New Roman" w:hAnsi="Times New Roman"/>
          <w:b/>
          <w:sz w:val="28"/>
          <w:szCs w:val="28"/>
        </w:rPr>
        <w:t>Challenges</w:t>
      </w:r>
    </w:p>
    <w:p>
      <w:pPr>
        <w:pStyle w:val="style157"/>
        <w:jc w:val="both"/>
        <w:rPr>
          <w:rFonts w:ascii="Times New Roman" w:cs="Times New Roman" w:hAnsi="Times New Roman"/>
          <w:sz w:val="28"/>
          <w:szCs w:val="28"/>
        </w:rPr>
      </w:pPr>
      <w:r>
        <w:rPr>
          <w:rFonts w:ascii="Times New Roman" w:cs="Times New Roman" w:hAnsi="Times New Roman"/>
          <w:sz w:val="28"/>
          <w:szCs w:val="28"/>
        </w:rPr>
        <w:t>The registration Department encountered the following challenges;</w:t>
      </w:r>
    </w:p>
    <w:p>
      <w:pPr>
        <w:pStyle w:val="style157"/>
        <w:jc w:val="both"/>
        <w:rPr>
          <w:rFonts w:ascii="Times New Roman" w:cs="Times New Roman" w:hAnsi="Times New Roman"/>
          <w:sz w:val="28"/>
          <w:szCs w:val="28"/>
        </w:rPr>
      </w:pPr>
      <w:r>
        <w:rPr>
          <w:rFonts w:ascii="Times New Roman" w:cs="Times New Roman" w:hAnsi="Times New Roman"/>
          <w:sz w:val="28"/>
          <w:szCs w:val="28"/>
        </w:rPr>
        <w:t>i) The diocesan representative</w:t>
      </w:r>
      <w:r>
        <w:rPr>
          <w:rFonts w:ascii="Times New Roman" w:cs="Times New Roman" w:hAnsi="Times New Roman"/>
          <w:sz w:val="28"/>
          <w:szCs w:val="28"/>
        </w:rPr>
        <w:t xml:space="preserve">s </w:t>
      </w:r>
      <w:r>
        <w:rPr>
          <w:rFonts w:ascii="Times New Roman" w:cs="Times New Roman" w:hAnsi="Times New Roman"/>
          <w:sz w:val="28"/>
          <w:szCs w:val="28"/>
        </w:rPr>
        <w:t xml:space="preserve">who </w:t>
      </w:r>
      <w:r>
        <w:rPr>
          <w:rFonts w:ascii="Times New Roman" w:cs="Times New Roman" w:hAnsi="Times New Roman"/>
          <w:sz w:val="28"/>
          <w:szCs w:val="28"/>
        </w:rPr>
        <w:t>were</w:t>
      </w:r>
      <w:r>
        <w:rPr>
          <w:rFonts w:ascii="Times New Roman" w:cs="Times New Roman" w:hAnsi="Times New Roman"/>
          <w:sz w:val="28"/>
          <w:szCs w:val="28"/>
        </w:rPr>
        <w:t xml:space="preserve"> </w:t>
      </w:r>
      <w:r>
        <w:rPr>
          <w:rFonts w:ascii="Times New Roman" w:cs="Times New Roman" w:hAnsi="Times New Roman"/>
          <w:sz w:val="28"/>
          <w:szCs w:val="28"/>
        </w:rPr>
        <w:t>charged with the r</w:t>
      </w:r>
      <w:r>
        <w:rPr>
          <w:rFonts w:ascii="Times New Roman" w:cs="Times New Roman" w:hAnsi="Times New Roman"/>
          <w:sz w:val="28"/>
          <w:szCs w:val="28"/>
        </w:rPr>
        <w:t>e</w:t>
      </w:r>
      <w:r>
        <w:rPr>
          <w:rFonts w:ascii="Times New Roman" w:cs="Times New Roman" w:hAnsi="Times New Roman"/>
          <w:sz w:val="28"/>
          <w:szCs w:val="28"/>
        </w:rPr>
        <w:t xml:space="preserve">sponsibility of appointing registration officers </w:t>
      </w:r>
      <w:r>
        <w:rPr>
          <w:rFonts w:ascii="Times New Roman" w:cs="Times New Roman" w:hAnsi="Times New Roman"/>
          <w:sz w:val="28"/>
          <w:szCs w:val="28"/>
        </w:rPr>
        <w:t xml:space="preserve">(for both the Mount </w:t>
      </w:r>
      <w:r>
        <w:rPr>
          <w:rFonts w:ascii="Times New Roman" w:cs="Times New Roman" w:hAnsi="Times New Roman"/>
          <w:sz w:val="28"/>
          <w:szCs w:val="28"/>
        </w:rPr>
        <w:t xml:space="preserve">Zion </w:t>
      </w:r>
      <w:r>
        <w:rPr>
          <w:rFonts w:ascii="Times New Roman" w:cs="Times New Roman" w:hAnsi="Times New Roman"/>
          <w:sz w:val="28"/>
          <w:szCs w:val="28"/>
        </w:rPr>
        <w:t xml:space="preserve">program and the Internal Ministers’ Conference) </w:t>
      </w:r>
      <w:r>
        <w:rPr>
          <w:rFonts w:ascii="Times New Roman" w:cs="Times New Roman" w:hAnsi="Times New Roman"/>
          <w:sz w:val="28"/>
          <w:szCs w:val="28"/>
        </w:rPr>
        <w:t xml:space="preserve">for their respective dioceses </w:t>
      </w:r>
      <w:r>
        <w:rPr>
          <w:rFonts w:ascii="Times New Roman" w:cs="Times New Roman" w:hAnsi="Times New Roman"/>
          <w:sz w:val="28"/>
          <w:szCs w:val="28"/>
        </w:rPr>
        <w:t xml:space="preserve">did not do that early enough despite several reminders. </w:t>
      </w:r>
      <w:r>
        <w:rPr>
          <w:rFonts w:ascii="Times New Roman" w:cs="Times New Roman" w:hAnsi="Times New Roman"/>
          <w:sz w:val="28"/>
          <w:szCs w:val="28"/>
        </w:rPr>
        <w:t>It was not ce</w:t>
      </w:r>
      <w:r>
        <w:rPr>
          <w:rFonts w:ascii="Times New Roman" w:cs="Times New Roman" w:hAnsi="Times New Roman"/>
          <w:sz w:val="28"/>
          <w:szCs w:val="28"/>
        </w:rPr>
        <w:t>r</w:t>
      </w:r>
      <w:r>
        <w:rPr>
          <w:rFonts w:ascii="Times New Roman" w:cs="Times New Roman" w:hAnsi="Times New Roman"/>
          <w:sz w:val="28"/>
          <w:szCs w:val="28"/>
        </w:rPr>
        <w:t xml:space="preserve">tain </w:t>
      </w:r>
      <w:r>
        <w:rPr>
          <w:rFonts w:ascii="Times New Roman" w:cs="Times New Roman" w:hAnsi="Times New Roman"/>
          <w:sz w:val="28"/>
          <w:szCs w:val="28"/>
        </w:rPr>
        <w:t>who were the registratio</w:t>
      </w:r>
      <w:r>
        <w:rPr>
          <w:rFonts w:ascii="Times New Roman" w:cs="Times New Roman" w:hAnsi="Times New Roman"/>
          <w:sz w:val="28"/>
          <w:szCs w:val="28"/>
        </w:rPr>
        <w:t xml:space="preserve">n officers of some dioceses </w:t>
      </w:r>
      <w:r>
        <w:rPr>
          <w:rFonts w:ascii="Times New Roman" w:cs="Times New Roman" w:hAnsi="Times New Roman"/>
          <w:sz w:val="28"/>
          <w:szCs w:val="28"/>
        </w:rPr>
        <w:t>even</w:t>
      </w:r>
      <w:r>
        <w:rPr>
          <w:rFonts w:ascii="Times New Roman" w:cs="Times New Roman" w:hAnsi="Times New Roman"/>
          <w:sz w:val="28"/>
          <w:szCs w:val="28"/>
        </w:rPr>
        <w:t xml:space="preserve"> </w:t>
      </w:r>
      <w:r>
        <w:rPr>
          <w:rFonts w:ascii="Times New Roman" w:cs="Times New Roman" w:hAnsi="Times New Roman"/>
          <w:sz w:val="28"/>
          <w:szCs w:val="28"/>
        </w:rPr>
        <w:t xml:space="preserve">less </w:t>
      </w:r>
      <w:r>
        <w:rPr>
          <w:rFonts w:ascii="Times New Roman" w:cs="Times New Roman" w:hAnsi="Times New Roman"/>
          <w:sz w:val="28"/>
          <w:szCs w:val="28"/>
        </w:rPr>
        <w:t>than a week before the program commenced. While we were already in LOGISS for the Ministers’ conference, some brethren showed up to say they were sent by their pastors to work as registration officers. Due to the fact that there were not enough registration officers for some dioce</w:t>
      </w:r>
      <w:r>
        <w:rPr>
          <w:rFonts w:ascii="Times New Roman" w:cs="Times New Roman" w:hAnsi="Times New Roman"/>
          <w:sz w:val="28"/>
          <w:szCs w:val="28"/>
        </w:rPr>
        <w:t>s</w:t>
      </w:r>
      <w:r>
        <w:rPr>
          <w:rFonts w:ascii="Times New Roman" w:cs="Times New Roman" w:hAnsi="Times New Roman"/>
          <w:sz w:val="28"/>
          <w:szCs w:val="28"/>
        </w:rPr>
        <w:t>es</w:t>
      </w:r>
      <w:r>
        <w:rPr>
          <w:rFonts w:ascii="Times New Roman" w:cs="Times New Roman" w:hAnsi="Times New Roman"/>
          <w:sz w:val="28"/>
          <w:szCs w:val="28"/>
        </w:rPr>
        <w:t>, we were constrained to co</w:t>
      </w:r>
      <w:r>
        <w:rPr>
          <w:rFonts w:ascii="Times New Roman" w:cs="Times New Roman" w:hAnsi="Times New Roman"/>
          <w:sz w:val="28"/>
          <w:szCs w:val="28"/>
        </w:rPr>
        <w:t>-</w:t>
      </w:r>
      <w:r>
        <w:rPr>
          <w:rFonts w:ascii="Times New Roman" w:cs="Times New Roman" w:hAnsi="Times New Roman"/>
          <w:sz w:val="28"/>
          <w:szCs w:val="28"/>
        </w:rPr>
        <w:t>opt and add them to the platform to work with us without any time to verify.</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The above portrays the fact that there was very little or no synergy/ liaison between some of the diocesan representatives in the LOC and their respective pastors (diocesan, district or parish). It is very possible that the above scenario would have </w:t>
      </w:r>
      <w:r>
        <w:rPr>
          <w:rFonts w:ascii="Times New Roman" w:cs="Times New Roman" w:hAnsi="Times New Roman"/>
          <w:sz w:val="28"/>
          <w:szCs w:val="28"/>
        </w:rPr>
        <w:t xml:space="preserve">also </w:t>
      </w:r>
      <w:r>
        <w:rPr>
          <w:rFonts w:ascii="Times New Roman" w:cs="Times New Roman" w:hAnsi="Times New Roman"/>
          <w:sz w:val="28"/>
          <w:szCs w:val="28"/>
        </w:rPr>
        <w:t>been replicated in s</w:t>
      </w:r>
      <w:r>
        <w:rPr>
          <w:rFonts w:ascii="Times New Roman" w:cs="Times New Roman" w:hAnsi="Times New Roman"/>
          <w:sz w:val="28"/>
          <w:szCs w:val="28"/>
        </w:rPr>
        <w:t>ome other Departments/Units</w:t>
      </w:r>
      <w:r>
        <w:rPr>
          <w:rFonts w:ascii="Times New Roman" w:cs="Times New Roman" w:hAnsi="Times New Roman"/>
          <w:sz w:val="28"/>
          <w:szCs w:val="28"/>
        </w:rPr>
        <w:t xml:space="preserve">. </w:t>
      </w:r>
      <w:r>
        <w:rPr>
          <w:rFonts w:ascii="Times New Roman" w:cs="Times New Roman" w:hAnsi="Times New Roman"/>
          <w:sz w:val="28"/>
          <w:szCs w:val="28"/>
        </w:rPr>
        <w:t xml:space="preserve">The inference here is that some of the people appointed as diocesan representatives into the LOC didn’t know and/or did not bother to find out brethren who could </w:t>
      </w:r>
      <w:r>
        <w:rPr>
          <w:rFonts w:ascii="Times New Roman" w:cs="Times New Roman" w:hAnsi="Times New Roman"/>
          <w:sz w:val="28"/>
          <w:szCs w:val="28"/>
        </w:rPr>
        <w:t>be appoint</w:t>
      </w:r>
      <w:r>
        <w:rPr>
          <w:rFonts w:ascii="Times New Roman" w:cs="Times New Roman" w:hAnsi="Times New Roman"/>
          <w:sz w:val="28"/>
          <w:szCs w:val="28"/>
        </w:rPr>
        <w:t>e</w:t>
      </w:r>
      <w:r>
        <w:rPr>
          <w:rFonts w:ascii="Times New Roman" w:cs="Times New Roman" w:hAnsi="Times New Roman"/>
          <w:sz w:val="28"/>
          <w:szCs w:val="28"/>
        </w:rPr>
        <w:t>d</w:t>
      </w:r>
      <w:r>
        <w:rPr>
          <w:rFonts w:ascii="Times New Roman" w:cs="Times New Roman" w:hAnsi="Times New Roman"/>
          <w:sz w:val="28"/>
          <w:szCs w:val="28"/>
        </w:rPr>
        <w:t xml:space="preserve"> to work in specific Departments, especially during the IMC.</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ii) </w:t>
      </w:r>
      <w:r>
        <w:rPr>
          <w:rFonts w:ascii="Times New Roman" w:cs="Times New Roman" w:hAnsi="Times New Roman"/>
          <w:sz w:val="28"/>
          <w:szCs w:val="28"/>
        </w:rPr>
        <w:t xml:space="preserve">Some of the </w:t>
      </w:r>
      <w:r>
        <w:rPr>
          <w:rFonts w:ascii="Times New Roman" w:cs="Times New Roman" w:hAnsi="Times New Roman"/>
          <w:sz w:val="28"/>
          <w:szCs w:val="28"/>
        </w:rPr>
        <w:t xml:space="preserve">Conference workers </w:t>
      </w:r>
      <w:r>
        <w:rPr>
          <w:rFonts w:ascii="Times New Roman" w:cs="Times New Roman" w:hAnsi="Times New Roman"/>
          <w:sz w:val="28"/>
          <w:szCs w:val="28"/>
        </w:rPr>
        <w:t xml:space="preserve">(for both the December retreat and IMC) </w:t>
      </w:r>
      <w:r>
        <w:rPr>
          <w:rFonts w:ascii="Times New Roman" w:cs="Times New Roman" w:hAnsi="Times New Roman"/>
          <w:sz w:val="28"/>
          <w:szCs w:val="28"/>
        </w:rPr>
        <w:t>could not be readily ide</w:t>
      </w:r>
      <w:r>
        <w:rPr>
          <w:rFonts w:ascii="Times New Roman" w:cs="Times New Roman" w:hAnsi="Times New Roman"/>
          <w:sz w:val="28"/>
          <w:szCs w:val="28"/>
        </w:rPr>
        <w:t xml:space="preserve">ntified because some came when </w:t>
      </w:r>
      <w:r>
        <w:rPr>
          <w:rFonts w:ascii="Times New Roman" w:cs="Times New Roman" w:hAnsi="Times New Roman"/>
          <w:sz w:val="28"/>
          <w:szCs w:val="28"/>
        </w:rPr>
        <w:t>the program was already in session.</w:t>
      </w:r>
      <w:r>
        <w:rPr>
          <w:rFonts w:ascii="Times New Roman" w:cs="Times New Roman" w:hAnsi="Times New Roman"/>
          <w:sz w:val="28"/>
          <w:szCs w:val="28"/>
        </w:rPr>
        <w:t xml:space="preserve"> </w:t>
      </w:r>
      <w:r>
        <w:rPr>
          <w:rFonts w:ascii="Times New Roman" w:cs="Times New Roman" w:hAnsi="Times New Roman"/>
          <w:sz w:val="28"/>
          <w:szCs w:val="28"/>
        </w:rPr>
        <w:t>Others were not even registered as workers, and also came</w:t>
      </w:r>
      <w:r>
        <w:rPr>
          <w:rFonts w:ascii="Times New Roman" w:cs="Times New Roman" w:hAnsi="Times New Roman"/>
          <w:sz w:val="28"/>
          <w:szCs w:val="28"/>
        </w:rPr>
        <w:t xml:space="preserve"> without any letter from their respective diocesan pastors. </w:t>
      </w:r>
      <w:r>
        <w:rPr>
          <w:rFonts w:ascii="Times New Roman" w:cs="Times New Roman" w:hAnsi="Times New Roman"/>
          <w:sz w:val="28"/>
          <w:szCs w:val="28"/>
        </w:rPr>
        <w:t xml:space="preserve">Still, others came with no particular </w:t>
      </w:r>
      <w:r>
        <w:rPr>
          <w:rFonts w:ascii="Times New Roman" w:cs="Times New Roman" w:hAnsi="Times New Roman"/>
          <w:sz w:val="28"/>
          <w:szCs w:val="28"/>
        </w:rPr>
        <w:t>Department/Unit to work in because, according to them they were instructed from their respective dioceses to just come and work as conference workers. This made the issuing of badges by registration officers to such workers difficult.</w:t>
      </w:r>
      <w:r>
        <w:rPr>
          <w:rFonts w:ascii="Times New Roman" w:cs="Times New Roman" w:hAnsi="Times New Roman"/>
          <w:sz w:val="28"/>
          <w:szCs w:val="28"/>
        </w:rPr>
        <w:t xml:space="preserve"> </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i</w:t>
      </w:r>
      <w:r>
        <w:rPr>
          <w:rFonts w:ascii="Times New Roman" w:cs="Times New Roman" w:hAnsi="Times New Roman"/>
          <w:sz w:val="28"/>
          <w:szCs w:val="28"/>
        </w:rPr>
        <w:t xml:space="preserve">ii) The </w:t>
      </w:r>
      <w:r>
        <w:rPr>
          <w:rFonts w:ascii="Times New Roman" w:cs="Times New Roman" w:hAnsi="Times New Roman"/>
          <w:sz w:val="28"/>
          <w:szCs w:val="28"/>
        </w:rPr>
        <w:t>badges, especially for the conference workers arrived late and as a result those workers who had earlier arrived and were allowed in, didn’t bother again about the badges.</w:t>
      </w:r>
      <w:r>
        <w:rPr>
          <w:rFonts w:ascii="Times New Roman" w:cs="Times New Roman" w:hAnsi="Times New Roman"/>
          <w:sz w:val="28"/>
          <w:szCs w:val="28"/>
        </w:rPr>
        <w:t xml:space="preserve"> Such workers could not be readily identified in the camp.</w:t>
      </w:r>
      <w:r>
        <w:rPr>
          <w:rFonts w:ascii="Times New Roman" w:cs="Times New Roman" w:hAnsi="Times New Roman"/>
          <w:sz w:val="28"/>
          <w:szCs w:val="28"/>
        </w:rPr>
        <w:t xml:space="preserve"> </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i</w:t>
      </w:r>
      <w:r>
        <w:rPr>
          <w:rFonts w:ascii="Times New Roman" w:cs="Times New Roman" w:hAnsi="Times New Roman"/>
          <w:sz w:val="28"/>
          <w:szCs w:val="28"/>
        </w:rPr>
        <w:t xml:space="preserve">v) One </w:t>
      </w:r>
      <w:r>
        <w:rPr>
          <w:rFonts w:ascii="Times New Roman" w:cs="Times New Roman" w:hAnsi="Times New Roman"/>
          <w:sz w:val="28"/>
          <w:szCs w:val="28"/>
        </w:rPr>
        <w:t>maj</w:t>
      </w:r>
      <w:r>
        <w:rPr>
          <w:rFonts w:ascii="Times New Roman" w:cs="Times New Roman" w:hAnsi="Times New Roman"/>
          <w:sz w:val="28"/>
          <w:szCs w:val="28"/>
        </w:rPr>
        <w:t xml:space="preserve">or challenge </w:t>
      </w:r>
      <w:r>
        <w:rPr>
          <w:rFonts w:ascii="Times New Roman" w:cs="Times New Roman" w:hAnsi="Times New Roman"/>
          <w:sz w:val="28"/>
          <w:szCs w:val="28"/>
        </w:rPr>
        <w:t>f</w:t>
      </w:r>
      <w:r>
        <w:rPr>
          <w:rFonts w:ascii="Times New Roman" w:cs="Times New Roman" w:hAnsi="Times New Roman"/>
          <w:sz w:val="28"/>
          <w:szCs w:val="28"/>
        </w:rPr>
        <w:t xml:space="preserve">or the IMC was the sudden directive for all participants from the South East and </w:t>
      </w:r>
      <w:r>
        <w:rPr>
          <w:rFonts w:ascii="Times New Roman" w:cs="Times New Roman" w:hAnsi="Times New Roman"/>
          <w:sz w:val="28"/>
          <w:szCs w:val="28"/>
        </w:rPr>
        <w:t xml:space="preserve">South South to </w:t>
      </w:r>
      <w:r>
        <w:rPr>
          <w:rFonts w:ascii="Times New Roman" w:cs="Times New Roman" w:hAnsi="Times New Roman"/>
          <w:sz w:val="28"/>
          <w:szCs w:val="28"/>
        </w:rPr>
        <w:t>come to LOGISS</w:t>
      </w:r>
      <w:r>
        <w:rPr>
          <w:rFonts w:ascii="Times New Roman" w:cs="Times New Roman" w:hAnsi="Times New Roman"/>
          <w:sz w:val="28"/>
          <w:szCs w:val="28"/>
        </w:rPr>
        <w:t xml:space="preserve">. Due to the fact that this directive came very close to the commencement of the conference proper, </w:t>
      </w:r>
      <w:r>
        <w:rPr>
          <w:rFonts w:ascii="Times New Roman" w:cs="Times New Roman" w:hAnsi="Times New Roman"/>
          <w:sz w:val="28"/>
          <w:szCs w:val="28"/>
        </w:rPr>
        <w:t xml:space="preserve">some participants came without being properly registered in their respective dioceses. Also, details of participants who were </w:t>
      </w:r>
      <w:r>
        <w:rPr>
          <w:rFonts w:ascii="Times New Roman" w:cs="Times New Roman" w:hAnsi="Times New Roman"/>
          <w:i/>
          <w:sz w:val="28"/>
          <w:szCs w:val="28"/>
        </w:rPr>
        <w:t>ab</w:t>
      </w:r>
      <w:r>
        <w:rPr>
          <w:rFonts w:ascii="Times New Roman" w:cs="Times New Roman" w:hAnsi="Times New Roman"/>
          <w:i/>
          <w:sz w:val="28"/>
          <w:szCs w:val="28"/>
        </w:rPr>
        <w:t xml:space="preserve"> i</w:t>
      </w:r>
      <w:r>
        <w:rPr>
          <w:rFonts w:ascii="Times New Roman" w:cs="Times New Roman" w:hAnsi="Times New Roman"/>
          <w:i/>
          <w:sz w:val="28"/>
          <w:szCs w:val="28"/>
        </w:rPr>
        <w:t>nitio</w:t>
      </w:r>
      <w:r>
        <w:rPr>
          <w:rFonts w:ascii="Times New Roman" w:cs="Times New Roman" w:hAnsi="Times New Roman"/>
          <w:sz w:val="28"/>
          <w:szCs w:val="28"/>
        </w:rPr>
        <w:t xml:space="preserve"> registered in their various dioceses/regions/clusters were migrated to join those who were to attend the conference physically in LOGISS. </w:t>
      </w:r>
      <w:r>
        <w:rPr>
          <w:rFonts w:ascii="Times New Roman" w:cs="Times New Roman" w:hAnsi="Times New Roman"/>
          <w:sz w:val="28"/>
          <w:szCs w:val="28"/>
        </w:rPr>
        <w:t xml:space="preserve">This may be one of the reasons why a good number of participants who had earlier registered in their respective dioceses had no badges with their names printed on them. Such participants were given handwritten </w:t>
      </w:r>
      <w:r>
        <w:rPr>
          <w:rFonts w:ascii="Times New Roman" w:cs="Times New Roman" w:hAnsi="Times New Roman"/>
          <w:sz w:val="28"/>
          <w:szCs w:val="28"/>
        </w:rPr>
        <w:t xml:space="preserve">badges, thus increasing the work of the registration officers. </w:t>
      </w:r>
      <w:r>
        <w:rPr>
          <w:rFonts w:ascii="Times New Roman" w:cs="Times New Roman" w:hAnsi="Times New Roman"/>
          <w:sz w:val="28"/>
          <w:szCs w:val="28"/>
        </w:rPr>
        <w:t>Ironically, t</w:t>
      </w:r>
      <w:r>
        <w:rPr>
          <w:rFonts w:ascii="Times New Roman" w:cs="Times New Roman" w:hAnsi="Times New Roman"/>
          <w:sz w:val="28"/>
          <w:szCs w:val="28"/>
        </w:rPr>
        <w:t>here were cases of participants whose badges were printed twice.</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On the other hand, there was a good number of badges left uncollected either because the owners could not come to LOGISS </w:t>
      </w:r>
      <w:r>
        <w:rPr>
          <w:rFonts w:ascii="Times New Roman" w:cs="Times New Roman" w:hAnsi="Times New Roman"/>
          <w:sz w:val="28"/>
          <w:szCs w:val="28"/>
        </w:rPr>
        <w:t>as a result</w:t>
      </w:r>
      <w:r>
        <w:rPr>
          <w:rFonts w:ascii="Times New Roman" w:cs="Times New Roman" w:hAnsi="Times New Roman"/>
          <w:sz w:val="28"/>
          <w:szCs w:val="28"/>
        </w:rPr>
        <w:t xml:space="preserve"> of the sudden change or they had earlier been allowed into the camp (before the badges arrived) and didn’t bother to come for their badges when there were available. </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v) There was no deadline vis-a-vis </w:t>
      </w:r>
      <w:r>
        <w:rPr>
          <w:rFonts w:ascii="Times New Roman" w:cs="Times New Roman" w:hAnsi="Times New Roman"/>
          <w:sz w:val="28"/>
          <w:szCs w:val="28"/>
        </w:rPr>
        <w:t xml:space="preserve">the </w:t>
      </w:r>
      <w:r>
        <w:rPr>
          <w:rFonts w:ascii="Times New Roman" w:cs="Times New Roman" w:hAnsi="Times New Roman"/>
          <w:sz w:val="28"/>
          <w:szCs w:val="28"/>
        </w:rPr>
        <w:t xml:space="preserve">arrival day. </w:t>
      </w:r>
      <w:r>
        <w:rPr>
          <w:rFonts w:ascii="Times New Roman" w:cs="Times New Roman" w:hAnsi="Times New Roman"/>
          <w:sz w:val="28"/>
          <w:szCs w:val="28"/>
        </w:rPr>
        <w:t xml:space="preserve">For example, the arrival day for the IMC, 2024 was Wednesday (03/01/2024) but the registration officers had to be at the registration stand (outside the gate) everyday (from that official arrival day) right through to the night of Saturday (06/01/2024). This was because participants kept arriving indiscriminately. </w:t>
      </w:r>
      <w:r>
        <w:rPr>
          <w:rFonts w:ascii="Times New Roman" w:cs="Times New Roman" w:hAnsi="Times New Roman"/>
          <w:sz w:val="28"/>
          <w:szCs w:val="28"/>
        </w:rPr>
        <w:t>Staying at the registration stand</w:t>
      </w:r>
      <w:r>
        <w:rPr>
          <w:rFonts w:ascii="Times New Roman" w:cs="Times New Roman" w:hAnsi="Times New Roman"/>
          <w:sz w:val="28"/>
          <w:szCs w:val="28"/>
        </w:rPr>
        <w:t xml:space="preserve"> (outside the gate) </w:t>
      </w:r>
      <w:r>
        <w:rPr>
          <w:rFonts w:ascii="Times New Roman" w:cs="Times New Roman" w:hAnsi="Times New Roman"/>
          <w:sz w:val="28"/>
          <w:szCs w:val="28"/>
        </w:rPr>
        <w:t>in the night</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had its own challenges especially with regard</w:t>
      </w:r>
      <w:r>
        <w:rPr>
          <w:rFonts w:ascii="Times New Roman" w:cs="Times New Roman" w:hAnsi="Times New Roman"/>
          <w:sz w:val="28"/>
          <w:szCs w:val="28"/>
        </w:rPr>
        <w:t>s</w:t>
      </w:r>
      <w:r>
        <w:rPr>
          <w:rFonts w:ascii="Times New Roman" w:cs="Times New Roman" w:hAnsi="Times New Roman"/>
          <w:sz w:val="28"/>
          <w:szCs w:val="28"/>
        </w:rPr>
        <w:t xml:space="preserve"> to </w:t>
      </w:r>
      <w:r>
        <w:rPr>
          <w:rFonts w:ascii="Times New Roman" w:cs="Times New Roman" w:hAnsi="Times New Roman"/>
          <w:sz w:val="28"/>
          <w:szCs w:val="28"/>
        </w:rPr>
        <w:t xml:space="preserve">the </w:t>
      </w:r>
      <w:r>
        <w:rPr>
          <w:rFonts w:ascii="Times New Roman" w:cs="Times New Roman" w:hAnsi="Times New Roman"/>
          <w:sz w:val="28"/>
          <w:szCs w:val="28"/>
        </w:rPr>
        <w:t>harsh weather (H</w:t>
      </w:r>
      <w:r>
        <w:rPr>
          <w:rFonts w:ascii="Times New Roman" w:cs="Times New Roman" w:hAnsi="Times New Roman"/>
          <w:sz w:val="28"/>
          <w:szCs w:val="28"/>
        </w:rPr>
        <w:t>armattan) that came up sometimes.</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b/>
          <w:sz w:val="28"/>
          <w:szCs w:val="28"/>
        </w:rPr>
      </w:pPr>
    </w:p>
    <w:p>
      <w:pPr>
        <w:pStyle w:val="style157"/>
        <w:jc w:val="both"/>
        <w:rPr>
          <w:rFonts w:ascii="Times New Roman" w:cs="Times New Roman" w:hAnsi="Times New Roman"/>
          <w:b/>
          <w:sz w:val="28"/>
          <w:szCs w:val="28"/>
        </w:rPr>
      </w:pPr>
      <w:r>
        <w:rPr>
          <w:rFonts w:ascii="Times New Roman" w:cs="Times New Roman" w:hAnsi="Times New Roman"/>
          <w:b/>
          <w:sz w:val="28"/>
          <w:szCs w:val="28"/>
        </w:rPr>
        <w:t>Recommendations</w:t>
      </w:r>
    </w:p>
    <w:p>
      <w:pPr>
        <w:pStyle w:val="style157"/>
        <w:jc w:val="both"/>
        <w:rPr>
          <w:rFonts w:ascii="Times New Roman" w:cs="Times New Roman" w:hAnsi="Times New Roman"/>
          <w:sz w:val="28"/>
          <w:szCs w:val="28"/>
        </w:rPr>
      </w:pPr>
      <w:r>
        <w:rPr>
          <w:rFonts w:ascii="Times New Roman" w:cs="Times New Roman" w:hAnsi="Times New Roman"/>
          <w:sz w:val="28"/>
          <w:szCs w:val="28"/>
        </w:rPr>
        <w:t>i)</w:t>
      </w:r>
      <w:r>
        <w:rPr>
          <w:rFonts w:ascii="Times New Roman" w:cs="Times New Roman" w:hAnsi="Times New Roman"/>
          <w:sz w:val="28"/>
          <w:szCs w:val="28"/>
        </w:rPr>
        <w:t xml:space="preserve"> </w:t>
      </w:r>
      <w:r>
        <w:rPr>
          <w:rFonts w:ascii="Times New Roman" w:cs="Times New Roman" w:hAnsi="Times New Roman"/>
          <w:sz w:val="28"/>
          <w:szCs w:val="28"/>
        </w:rPr>
        <w:t>The appointment of diocesan representatives should be well guided and as occasion demands, such should be contacted or some enquiries made before being added</w:t>
      </w:r>
      <w:r>
        <w:rPr>
          <w:rFonts w:ascii="Times New Roman" w:cs="Times New Roman" w:hAnsi="Times New Roman"/>
          <w:sz w:val="28"/>
          <w:szCs w:val="28"/>
        </w:rPr>
        <w:t xml:space="preserve"> as members of </w:t>
      </w:r>
      <w:r>
        <w:rPr>
          <w:rFonts w:ascii="Times New Roman" w:cs="Times New Roman" w:hAnsi="Times New Roman"/>
          <w:sz w:val="28"/>
          <w:szCs w:val="28"/>
        </w:rPr>
        <w:t>the LOC.</w:t>
      </w:r>
      <w:r>
        <w:rPr>
          <w:rFonts w:ascii="Times New Roman" w:cs="Times New Roman" w:hAnsi="Times New Roman"/>
          <w:sz w:val="28"/>
          <w:szCs w:val="28"/>
        </w:rPr>
        <w:t xml:space="preserve"> Also, the functions of the d</w:t>
      </w:r>
      <w:r>
        <w:rPr>
          <w:rFonts w:ascii="Times New Roman" w:cs="Times New Roman" w:hAnsi="Times New Roman"/>
          <w:sz w:val="28"/>
          <w:szCs w:val="28"/>
        </w:rPr>
        <w:t xml:space="preserve">iocesan </w:t>
      </w:r>
      <w:r>
        <w:rPr>
          <w:rFonts w:ascii="Times New Roman" w:cs="Times New Roman" w:hAnsi="Times New Roman"/>
          <w:sz w:val="28"/>
          <w:szCs w:val="28"/>
        </w:rPr>
        <w:t xml:space="preserve">representatives should be well spelt out such that each person knows exactly what is expected of him/her before, during and after </w:t>
      </w:r>
      <w:r>
        <w:rPr>
          <w:rFonts w:ascii="Times New Roman" w:cs="Times New Roman" w:hAnsi="Times New Roman"/>
          <w:sz w:val="28"/>
          <w:szCs w:val="28"/>
        </w:rPr>
        <w:t xml:space="preserve">each of </w:t>
      </w:r>
      <w:r>
        <w:rPr>
          <w:rFonts w:ascii="Times New Roman" w:cs="Times New Roman" w:hAnsi="Times New Roman"/>
          <w:sz w:val="28"/>
          <w:szCs w:val="28"/>
        </w:rPr>
        <w:t>the programs.</w:t>
      </w:r>
      <w:r>
        <w:rPr>
          <w:rFonts w:ascii="Times New Roman" w:cs="Times New Roman" w:hAnsi="Times New Roman"/>
          <w:sz w:val="28"/>
          <w:szCs w:val="28"/>
        </w:rPr>
        <w:t xml:space="preserve"> This will help to, among</w:t>
      </w:r>
      <w:r>
        <w:rPr>
          <w:rFonts w:ascii="Times New Roman" w:cs="Times New Roman" w:hAnsi="Times New Roman"/>
          <w:sz w:val="28"/>
          <w:szCs w:val="28"/>
        </w:rPr>
        <w:t xml:space="preserve"> </w:t>
      </w:r>
      <w:r>
        <w:rPr>
          <w:rFonts w:ascii="Times New Roman" w:cs="Times New Roman" w:hAnsi="Times New Roman"/>
          <w:sz w:val="28"/>
          <w:szCs w:val="28"/>
        </w:rPr>
        <w:t xml:space="preserve">other </w:t>
      </w:r>
      <w:r>
        <w:rPr>
          <w:rFonts w:ascii="Times New Roman" w:cs="Times New Roman" w:hAnsi="Times New Roman"/>
          <w:sz w:val="28"/>
          <w:szCs w:val="28"/>
        </w:rPr>
        <w:t xml:space="preserve">things, ensure the early appointments and subsequent submission of the details of the registration officers to the appropriate quarters. </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ii) </w:t>
      </w:r>
      <w:r>
        <w:rPr>
          <w:rFonts w:ascii="Times New Roman" w:cs="Times New Roman" w:hAnsi="Times New Roman"/>
          <w:sz w:val="28"/>
          <w:szCs w:val="28"/>
        </w:rPr>
        <w:t xml:space="preserve">If the present LOC will still be saddled with the task of organizing the next December retreat/IMC, then meetings of her members </w:t>
      </w:r>
      <w:r>
        <w:rPr>
          <w:rFonts w:ascii="Times New Roman" w:cs="Times New Roman" w:hAnsi="Times New Roman"/>
          <w:sz w:val="28"/>
          <w:szCs w:val="28"/>
        </w:rPr>
        <w:t>(to plan, strategize, etc</w:t>
      </w:r>
      <w:r>
        <w:rPr>
          <w:rFonts w:ascii="Times New Roman" w:cs="Times New Roman" w:hAnsi="Times New Roman"/>
          <w:sz w:val="28"/>
          <w:szCs w:val="28"/>
        </w:rPr>
        <w:t xml:space="preserve">) </w:t>
      </w:r>
      <w:r>
        <w:rPr>
          <w:rFonts w:ascii="Times New Roman" w:cs="Times New Roman" w:hAnsi="Times New Roman"/>
          <w:sz w:val="28"/>
          <w:szCs w:val="28"/>
        </w:rPr>
        <w:t>should commence as early as six (6) months ahead or even much earlier.</w:t>
      </w:r>
      <w:r>
        <w:rPr>
          <w:rFonts w:ascii="Times New Roman" w:cs="Times New Roman" w:hAnsi="Times New Roman"/>
          <w:sz w:val="28"/>
          <w:szCs w:val="28"/>
        </w:rPr>
        <w:t xml:space="preserve"> Sensitization of the brethren at the parish/district/diocesan levels, with respect to the said programs should also commence early enough </w:t>
      </w:r>
      <w:r>
        <w:rPr>
          <w:rFonts w:ascii="Times New Roman" w:cs="Times New Roman" w:hAnsi="Times New Roman"/>
          <w:sz w:val="28"/>
          <w:szCs w:val="28"/>
        </w:rPr>
        <w:t>with the</w:t>
      </w:r>
      <w:r>
        <w:rPr>
          <w:rFonts w:ascii="Times New Roman" w:cs="Times New Roman" w:hAnsi="Times New Roman"/>
          <w:sz w:val="28"/>
          <w:szCs w:val="28"/>
        </w:rPr>
        <w:t xml:space="preserve"> </w:t>
      </w:r>
      <w:r>
        <w:rPr>
          <w:rFonts w:ascii="Times New Roman" w:cs="Times New Roman" w:hAnsi="Times New Roman"/>
          <w:sz w:val="28"/>
          <w:szCs w:val="28"/>
        </w:rPr>
        <w:t>h</w:t>
      </w:r>
      <w:r>
        <w:rPr>
          <w:rFonts w:ascii="Times New Roman" w:cs="Times New Roman" w:hAnsi="Times New Roman"/>
          <w:sz w:val="28"/>
          <w:szCs w:val="28"/>
        </w:rPr>
        <w:t>e</w:t>
      </w:r>
      <w:r>
        <w:rPr>
          <w:rFonts w:ascii="Times New Roman" w:cs="Times New Roman" w:hAnsi="Times New Roman"/>
          <w:sz w:val="28"/>
          <w:szCs w:val="28"/>
        </w:rPr>
        <w:t xml:space="preserve">lp of the diocesan representatives liaising with their respective diocesan pastors and district/parish pastors. </w:t>
      </w:r>
      <w:r>
        <w:rPr>
          <w:rFonts w:ascii="Times New Roman" w:cs="Times New Roman" w:hAnsi="Times New Roman"/>
          <w:sz w:val="28"/>
          <w:szCs w:val="28"/>
        </w:rPr>
        <w:t>This will also facilitate early commencement of the registration of participants and there will be enough space for collation of data, thus reducing rushing at the eleventh hour.</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ii</w:t>
      </w:r>
      <w:r>
        <w:rPr>
          <w:rFonts w:ascii="Times New Roman" w:cs="Times New Roman" w:hAnsi="Times New Roman"/>
          <w:sz w:val="28"/>
          <w:szCs w:val="28"/>
        </w:rPr>
        <w:t>i</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Efforts should be made to ensure that participants’</w:t>
      </w:r>
      <w:r>
        <w:rPr>
          <w:rFonts w:ascii="Times New Roman" w:cs="Times New Roman" w:hAnsi="Times New Roman"/>
          <w:sz w:val="28"/>
          <w:szCs w:val="28"/>
        </w:rPr>
        <w:t xml:space="preserve"> badges are made available at least two (2) days before the arrival day</w:t>
      </w:r>
      <w:r>
        <w:rPr>
          <w:rFonts w:ascii="Times New Roman" w:cs="Times New Roman" w:hAnsi="Times New Roman"/>
          <w:sz w:val="28"/>
          <w:szCs w:val="28"/>
        </w:rPr>
        <w:t xml:space="preserve"> in LOGISS</w:t>
      </w:r>
      <w:r>
        <w:rPr>
          <w:rFonts w:ascii="Times New Roman" w:cs="Times New Roman" w:hAnsi="Times New Roman"/>
          <w:sz w:val="28"/>
          <w:szCs w:val="28"/>
        </w:rPr>
        <w:t xml:space="preserve">. This will help registration officers put some things in place and even attend to those who will arrive LOGISS before the arrival day. </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iv</w:t>
      </w:r>
      <w:r>
        <w:rPr>
          <w:rFonts w:ascii="Times New Roman" w:cs="Times New Roman" w:hAnsi="Times New Roman"/>
          <w:sz w:val="28"/>
          <w:szCs w:val="28"/>
        </w:rPr>
        <w:t>) A deadline for online registration should be set immediately the registration commences. This deadline should be strictly adhered to (unless otherwise) if point i</w:t>
      </w:r>
      <w:r>
        <w:rPr>
          <w:rFonts w:ascii="Times New Roman" w:cs="Times New Roman" w:hAnsi="Times New Roman"/>
          <w:sz w:val="28"/>
          <w:szCs w:val="28"/>
        </w:rPr>
        <w:t>i</w:t>
      </w:r>
      <w:r>
        <w:rPr>
          <w:rFonts w:ascii="Times New Roman" w:cs="Times New Roman" w:hAnsi="Times New Roman"/>
          <w:sz w:val="28"/>
          <w:szCs w:val="28"/>
        </w:rPr>
        <w:t>i</w:t>
      </w:r>
      <w:r>
        <w:rPr>
          <w:rFonts w:ascii="Times New Roman" w:cs="Times New Roman" w:hAnsi="Times New Roman"/>
          <w:sz w:val="28"/>
          <w:szCs w:val="28"/>
        </w:rPr>
        <w:t>)</w:t>
      </w:r>
      <w:r>
        <w:rPr>
          <w:rFonts w:ascii="Times New Roman" w:cs="Times New Roman" w:hAnsi="Times New Roman"/>
          <w:sz w:val="28"/>
          <w:szCs w:val="28"/>
        </w:rPr>
        <w:t xml:space="preserve"> a</w:t>
      </w:r>
      <w:r>
        <w:rPr>
          <w:rFonts w:ascii="Times New Roman" w:cs="Times New Roman" w:hAnsi="Times New Roman"/>
          <w:sz w:val="28"/>
          <w:szCs w:val="28"/>
        </w:rPr>
        <w:t>bov</w:t>
      </w:r>
      <w:r>
        <w:rPr>
          <w:rFonts w:ascii="Times New Roman" w:cs="Times New Roman" w:hAnsi="Times New Roman"/>
          <w:sz w:val="28"/>
          <w:szCs w:val="28"/>
        </w:rPr>
        <w:t>e</w:t>
      </w:r>
      <w:r>
        <w:rPr>
          <w:rFonts w:ascii="Times New Roman" w:cs="Times New Roman" w:hAnsi="Times New Roman"/>
          <w:sz w:val="28"/>
          <w:szCs w:val="28"/>
        </w:rPr>
        <w:t xml:space="preserve"> will be achieved. Also, the arrival day should not just be left opened. A deadline should be set for the arrival day, especially for </w:t>
      </w:r>
      <w:r>
        <w:rPr>
          <w:rFonts w:ascii="Times New Roman" w:cs="Times New Roman" w:hAnsi="Times New Roman"/>
          <w:sz w:val="28"/>
          <w:szCs w:val="28"/>
        </w:rPr>
        <w:t>t</w:t>
      </w:r>
      <w:r>
        <w:rPr>
          <w:rFonts w:ascii="Times New Roman" w:cs="Times New Roman" w:hAnsi="Times New Roman"/>
          <w:sz w:val="28"/>
          <w:szCs w:val="28"/>
        </w:rPr>
        <w:t>he IMC. However</w:t>
      </w:r>
      <w:r>
        <w:rPr>
          <w:rFonts w:ascii="Times New Roman" w:cs="Times New Roman" w:hAnsi="Times New Roman"/>
          <w:sz w:val="28"/>
          <w:szCs w:val="28"/>
        </w:rPr>
        <w:t>, exceptional cases should</w:t>
      </w:r>
      <w:r>
        <w:rPr>
          <w:rFonts w:ascii="Times New Roman" w:cs="Times New Roman" w:hAnsi="Times New Roman"/>
          <w:sz w:val="28"/>
          <w:szCs w:val="28"/>
        </w:rPr>
        <w:t xml:space="preserve"> be given due consideration. </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 xml:space="preserve">Implementation of the </w:t>
      </w:r>
      <w:r>
        <w:rPr>
          <w:rFonts w:ascii="Times New Roman" w:cs="Times New Roman" w:hAnsi="Times New Roman"/>
          <w:sz w:val="28"/>
          <w:szCs w:val="28"/>
        </w:rPr>
        <w:t xml:space="preserve">above recommendations </w:t>
      </w:r>
      <w:r>
        <w:rPr>
          <w:rFonts w:ascii="Times New Roman" w:cs="Times New Roman" w:hAnsi="Times New Roman"/>
          <w:sz w:val="28"/>
          <w:szCs w:val="28"/>
        </w:rPr>
        <w:t xml:space="preserve">as much as it is possible, will </w:t>
      </w:r>
      <w:bookmarkStart w:id="0" w:name="_GoBack"/>
      <w:bookmarkEnd w:id="0"/>
      <w:r>
        <w:rPr>
          <w:rFonts w:ascii="Times New Roman" w:cs="Times New Roman" w:hAnsi="Times New Roman"/>
          <w:sz w:val="28"/>
          <w:szCs w:val="28"/>
        </w:rPr>
        <w:t xml:space="preserve">go a long way in ensuring a better planning of the next December retreat/IMC, God willing.  </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Bro Joachim Ezeadila.</w:t>
      </w:r>
    </w:p>
    <w:p>
      <w:pPr>
        <w:pStyle w:val="style157"/>
        <w:jc w:val="both"/>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Coordinator</w:t>
      </w:r>
      <w:r>
        <w:rPr>
          <w:rFonts w:ascii="Times New Roman" w:cs="Times New Roman" w:hAnsi="Times New Roman"/>
          <w:sz w:val="28"/>
          <w:szCs w:val="28"/>
        </w:rPr>
        <w:t>, Registration Department</w:t>
      </w:r>
      <w:r>
        <w:rPr>
          <w:rFonts w:ascii="Times New Roman" w:cs="Times New Roman" w:hAnsi="Times New Roman"/>
          <w:sz w:val="28"/>
          <w:szCs w:val="28"/>
        </w:rPr>
        <w:t xml:space="preserve">). </w:t>
      </w:r>
    </w:p>
    <w:p>
      <w:pPr>
        <w:pStyle w:val="style157"/>
        <w:rPr>
          <w:rFonts w:ascii="Times New Roman" w:cs="Times New Roman" w:hAnsi="Times New Roman"/>
          <w:sz w:val="24"/>
          <w:szCs w:val="24"/>
        </w:rPr>
      </w:pPr>
    </w:p>
    <w:p>
      <w:pPr>
        <w:pStyle w:val="style157"/>
        <w:ind w:left="720"/>
        <w:rPr>
          <w:rFonts w:ascii="Times New Roman" w:cs="Times New Roman" w:hAnsi="Times New Roman"/>
          <w:sz w:val="24"/>
          <w:szCs w:val="24"/>
        </w:rPr>
      </w:pPr>
    </w:p>
    <w:sectPr>
      <w:head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right"/>
      <w:rPr/>
    </w:pPr>
    <w:r>
      <w:rPr/>
      <w:fldChar w:fldCharType="begin"/>
    </w:r>
    <w:r>
      <w:instrText xml:space="preserve"> PAGE   \* MERGEFORMAT </w:instrText>
    </w:r>
    <w:r>
      <w:rPr/>
      <w:fldChar w:fldCharType="separate"/>
    </w:r>
    <w:r>
      <w:rPr>
        <w:noProof/>
      </w:rPr>
      <w:t>1</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7E40420"/>
    <w:lvl w:ilvl="0" w:tplc="40C050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C738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13366D3A"/>
    <w:lvl w:ilvl="0" w:tplc="1182E858">
      <w:start w:val="1"/>
      <w:numFmt w:val="bullet"/>
      <w:lvlText w:val=""/>
      <w:lvlJc w:val="left"/>
      <w:pPr>
        <w:ind w:left="705" w:hanging="360"/>
      </w:pPr>
      <w:rPr>
        <w:rFonts w:ascii="Symbol" w:cs="Times New Roman" w:hAnsi="Symbol" w:hint="default" w:eastAsiaTheme="minorHAnsi"/>
      </w:rPr>
    </w:lvl>
    <w:lvl w:ilvl="1" w:tplc="04090003" w:tentative="1">
      <w:start w:val="1"/>
      <w:numFmt w:val="bullet"/>
      <w:lvlText w:val="o"/>
      <w:lvlJc w:val="left"/>
      <w:pPr>
        <w:ind w:left="1425" w:hanging="360"/>
      </w:pPr>
      <w:rPr>
        <w:rFonts w:ascii="Courier New" w:cs="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cs="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cs="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nsid w:val="00000003"/>
    <w:multiLevelType w:val="hybridMultilevel"/>
    <w:tmpl w:val="A6045378"/>
    <w:lvl w:ilvl="0" w:tplc="8CA88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62166E54"/>
    <w:lvl w:ilvl="0" w:tplc="D752F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56BA7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DF985380"/>
    <w:lvl w:ilvl="0" w:tplc="589E1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38BC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3E42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7F66F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3AC27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FC8ACADE"/>
    <w:lvl w:ilvl="0" w:tplc="2D3258E0">
      <w:start w:val="1"/>
      <w:numFmt w:val="bullet"/>
      <w:lvlText w:val=""/>
      <w:lvlJc w:val="left"/>
      <w:pPr>
        <w:ind w:left="1080" w:hanging="360"/>
      </w:pPr>
      <w:rPr>
        <w:rFonts w:ascii="Symbol" w:cs="Times New Roman" w:hAnsi="Symbol" w:hint="default" w:eastAsiaTheme="minorHAnsi"/>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000000C"/>
    <w:multiLevelType w:val="hybridMultilevel"/>
    <w:tmpl w:val="801A0DCC"/>
    <w:lvl w:ilvl="0" w:tplc="B9B27F9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7"/>
  </w:num>
  <w:num w:numId="5">
    <w:abstractNumId w:val="11"/>
  </w:num>
  <w:num w:numId="6">
    <w:abstractNumId w:val="2"/>
  </w:num>
  <w:num w:numId="7">
    <w:abstractNumId w:val="3"/>
  </w:num>
  <w:num w:numId="8">
    <w:abstractNumId w:val="4"/>
  </w:num>
  <w:num w:numId="9">
    <w:abstractNumId w:val="12"/>
  </w:num>
  <w:num w:numId="10">
    <w:abstractNumId w:val="8"/>
  </w:num>
  <w:num w:numId="11">
    <w:abstractNumId w:val="0"/>
  </w:num>
  <w:num w:numId="12">
    <w:abstractNumId w:val="10"/>
  </w:num>
  <w:num w:numId="13">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4d32eba-57ac-4215-ad58-02b21ae3b518"/>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fd9fdb97-9567-4661-a63a-d1674ef89479"/>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1213</Words>
  <Characters>6635</Characters>
  <Application>WPS Office</Application>
  <DocSecurity>0</DocSecurity>
  <Paragraphs>72</Paragraphs>
  <ScaleCrop>false</ScaleCrop>
  <LinksUpToDate>false</LinksUpToDate>
  <CharactersWithSpaces>7940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2024-01-31T12:20:17Z</dcterms:created>
  <dc:creator>ZINOX USER</dc:creator>
  <lastModifiedBy>Infinix X624B</lastModifiedBy>
  <dcterms:modified xsi:type="dcterms:W3CDTF">2024-01-31T12:20:18Z</dcterms:modified>
  <revision>27</revision>
</coreProperties>
</file>